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75F7" w14:textId="15438932" w:rsidR="008B2BF6" w:rsidRDefault="00B70C8E" w:rsidP="00C91D1E">
      <w:pPr>
        <w:jc w:val="both"/>
        <w:rPr>
          <w:rFonts w:ascii="Arial" w:hAnsi="Arial"/>
          <w:b/>
          <w:color w:val="1F497D" w:themeColor="text2"/>
        </w:rPr>
      </w:pPr>
      <w:r w:rsidRPr="00B70C8E">
        <w:rPr>
          <w:rFonts w:ascii="Arial" w:hAnsi="Arial"/>
          <w:b/>
          <w:color w:val="1F497D" w:themeColor="text2"/>
        </w:rPr>
        <w:t xml:space="preserve">Terms of Reference for a </w:t>
      </w:r>
      <w:r w:rsidR="00AA2710">
        <w:rPr>
          <w:rFonts w:ascii="Arial" w:hAnsi="Arial"/>
          <w:b/>
          <w:color w:val="1F497D" w:themeColor="text2"/>
        </w:rPr>
        <w:t xml:space="preserve">training of Civil Society Organizations in </w:t>
      </w:r>
      <w:r w:rsidR="00C91D1E" w:rsidRPr="00B70C8E">
        <w:rPr>
          <w:rFonts w:ascii="Arial" w:hAnsi="Arial"/>
          <w:b/>
          <w:color w:val="1F497D" w:themeColor="text2"/>
        </w:rPr>
        <w:t xml:space="preserve">Participatory Forest Management </w:t>
      </w:r>
      <w:r w:rsidR="00C91D1E">
        <w:rPr>
          <w:rFonts w:ascii="Arial" w:hAnsi="Arial"/>
          <w:b/>
          <w:color w:val="1F497D" w:themeColor="text2"/>
        </w:rPr>
        <w:t xml:space="preserve">in </w:t>
      </w:r>
      <w:proofErr w:type="spellStart"/>
      <w:r w:rsidR="00AA2710">
        <w:rPr>
          <w:rFonts w:ascii="Arial" w:hAnsi="Arial"/>
          <w:b/>
          <w:color w:val="1F497D" w:themeColor="text2"/>
        </w:rPr>
        <w:t>Cabo</w:t>
      </w:r>
      <w:proofErr w:type="spellEnd"/>
      <w:r w:rsidR="00AA2710">
        <w:rPr>
          <w:rFonts w:ascii="Arial" w:hAnsi="Arial"/>
          <w:b/>
          <w:color w:val="1F497D" w:themeColor="text2"/>
        </w:rPr>
        <w:t xml:space="preserve"> Delgado and </w:t>
      </w:r>
      <w:proofErr w:type="spellStart"/>
      <w:r w:rsidR="00AA2710">
        <w:rPr>
          <w:rFonts w:ascii="Arial" w:hAnsi="Arial"/>
          <w:b/>
          <w:color w:val="1F497D" w:themeColor="text2"/>
        </w:rPr>
        <w:t>Niassa</w:t>
      </w:r>
      <w:proofErr w:type="spellEnd"/>
      <w:r w:rsidR="00AA2710">
        <w:rPr>
          <w:rFonts w:ascii="Arial" w:hAnsi="Arial"/>
          <w:b/>
          <w:color w:val="1F497D" w:themeColor="text2"/>
        </w:rPr>
        <w:t xml:space="preserve"> </w:t>
      </w:r>
    </w:p>
    <w:p w14:paraId="060BC3A5" w14:textId="77777777" w:rsidR="0017408F" w:rsidRPr="0017408F" w:rsidRDefault="0017408F" w:rsidP="0017408F">
      <w:pPr>
        <w:rPr>
          <w:rFonts w:ascii="Arial" w:hAnsi="Arial" w:cs="Arial"/>
          <w:b/>
          <w:color w:val="1F497D" w:themeColor="text2"/>
        </w:rPr>
      </w:pPr>
    </w:p>
    <w:p w14:paraId="0C5D33A3" w14:textId="77777777" w:rsidR="0017408F" w:rsidRPr="0017408F" w:rsidRDefault="0017408F" w:rsidP="0017408F">
      <w:pPr>
        <w:rPr>
          <w:rFonts w:ascii="Arial" w:hAnsi="Arial" w:cs="Arial"/>
          <w:b/>
          <w:color w:val="1F497D" w:themeColor="text2"/>
        </w:rPr>
      </w:pPr>
    </w:p>
    <w:p w14:paraId="6340C8C9" w14:textId="77777777" w:rsidR="00F42FDA" w:rsidRDefault="00F42FDA" w:rsidP="00C91D1E">
      <w:pPr>
        <w:jc w:val="both"/>
        <w:rPr>
          <w:rFonts w:ascii="Arial" w:hAnsi="Arial"/>
          <w:b/>
          <w:color w:val="1F497D" w:themeColor="text2"/>
        </w:rPr>
      </w:pPr>
    </w:p>
    <w:p w14:paraId="4763AAE6" w14:textId="77777777" w:rsidR="00F42FDA" w:rsidRDefault="00F42FDA" w:rsidP="00C91D1E">
      <w:pPr>
        <w:jc w:val="both"/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 xml:space="preserve">Background </w:t>
      </w:r>
    </w:p>
    <w:p w14:paraId="55A01843" w14:textId="77777777" w:rsidR="00F42FDA" w:rsidRPr="0017408F" w:rsidRDefault="00F42FDA" w:rsidP="00C91D1E">
      <w:pPr>
        <w:jc w:val="both"/>
        <w:rPr>
          <w:rFonts w:ascii="Arial" w:hAnsi="Arial"/>
          <w:b/>
          <w:color w:val="1F497D" w:themeColor="text2"/>
          <w:sz w:val="20"/>
          <w:szCs w:val="20"/>
        </w:rPr>
      </w:pPr>
    </w:p>
    <w:p w14:paraId="79CFB2F4" w14:textId="79FFE6A0" w:rsidR="00F42FDA" w:rsidRPr="0017408F" w:rsidRDefault="00F42FDA" w:rsidP="00C91D1E">
      <w:pPr>
        <w:jc w:val="both"/>
        <w:rPr>
          <w:rFonts w:ascii="Arial" w:hAnsi="Arial"/>
          <w:sz w:val="22"/>
          <w:szCs w:val="22"/>
        </w:rPr>
      </w:pPr>
      <w:r w:rsidRPr="0017408F">
        <w:rPr>
          <w:rFonts w:ascii="Arial" w:hAnsi="Arial"/>
          <w:sz w:val="22"/>
          <w:szCs w:val="22"/>
        </w:rPr>
        <w:t>Participatory F</w:t>
      </w:r>
      <w:r w:rsidR="00C91D1E" w:rsidRPr="0017408F">
        <w:rPr>
          <w:rFonts w:ascii="Arial" w:hAnsi="Arial"/>
          <w:sz w:val="22"/>
          <w:szCs w:val="22"/>
        </w:rPr>
        <w:t>orest Management (PFM) is the</w:t>
      </w:r>
      <w:r w:rsidRPr="0017408F">
        <w:rPr>
          <w:rFonts w:ascii="Arial" w:hAnsi="Arial"/>
          <w:sz w:val="22"/>
          <w:szCs w:val="22"/>
        </w:rPr>
        <w:t xml:space="preserve"> overall term </w:t>
      </w:r>
      <w:r w:rsidR="00C91D1E" w:rsidRPr="0017408F">
        <w:rPr>
          <w:rFonts w:ascii="Arial" w:hAnsi="Arial"/>
          <w:sz w:val="22"/>
          <w:szCs w:val="22"/>
        </w:rPr>
        <w:t xml:space="preserve">used </w:t>
      </w:r>
      <w:r w:rsidRPr="0017408F">
        <w:rPr>
          <w:rFonts w:ascii="Arial" w:hAnsi="Arial"/>
          <w:sz w:val="22"/>
          <w:szCs w:val="22"/>
        </w:rPr>
        <w:t>for decentralized models of fores</w:t>
      </w:r>
      <w:r w:rsidR="001455BA" w:rsidRPr="0017408F">
        <w:rPr>
          <w:rFonts w:ascii="Arial" w:hAnsi="Arial"/>
          <w:sz w:val="22"/>
          <w:szCs w:val="22"/>
        </w:rPr>
        <w:t xml:space="preserve">t management that involve a variety of </w:t>
      </w:r>
      <w:r w:rsidR="00C91D1E" w:rsidRPr="0017408F">
        <w:rPr>
          <w:rFonts w:ascii="Arial" w:hAnsi="Arial"/>
          <w:sz w:val="22"/>
          <w:szCs w:val="22"/>
        </w:rPr>
        <w:t>stakeholders, principally r</w:t>
      </w:r>
      <w:r w:rsidRPr="0017408F">
        <w:rPr>
          <w:rFonts w:ascii="Arial" w:hAnsi="Arial"/>
          <w:sz w:val="22"/>
          <w:szCs w:val="22"/>
        </w:rPr>
        <w:t>ural communities.</w:t>
      </w:r>
      <w:r w:rsidR="00C91D1E" w:rsidRPr="0017408F">
        <w:rPr>
          <w:rFonts w:ascii="Arial" w:hAnsi="Arial"/>
          <w:sz w:val="22"/>
          <w:szCs w:val="22"/>
        </w:rPr>
        <w:t xml:space="preserve"> There are a variety of tenure</w:t>
      </w:r>
      <w:r w:rsidRPr="0017408F">
        <w:rPr>
          <w:rFonts w:ascii="Arial" w:hAnsi="Arial"/>
          <w:sz w:val="22"/>
          <w:szCs w:val="22"/>
        </w:rPr>
        <w:t xml:space="preserve"> and institutional </w:t>
      </w:r>
      <w:r w:rsidR="00C91D1E" w:rsidRPr="0017408F">
        <w:rPr>
          <w:rFonts w:ascii="Arial" w:hAnsi="Arial"/>
          <w:sz w:val="22"/>
          <w:szCs w:val="22"/>
        </w:rPr>
        <w:t>arrangements</w:t>
      </w:r>
      <w:r w:rsidRPr="0017408F">
        <w:rPr>
          <w:rFonts w:ascii="Arial" w:hAnsi="Arial"/>
          <w:sz w:val="22"/>
          <w:szCs w:val="22"/>
        </w:rPr>
        <w:t xml:space="preserve"> within PFM, although two principle arrangements are common: </w:t>
      </w:r>
      <w:proofErr w:type="spellStart"/>
      <w:r w:rsidRPr="0017408F">
        <w:rPr>
          <w:rFonts w:ascii="Arial" w:hAnsi="Arial"/>
          <w:sz w:val="22"/>
          <w:szCs w:val="22"/>
        </w:rPr>
        <w:t>i</w:t>
      </w:r>
      <w:proofErr w:type="spellEnd"/>
      <w:r w:rsidRPr="0017408F">
        <w:rPr>
          <w:rFonts w:ascii="Arial" w:hAnsi="Arial"/>
          <w:sz w:val="22"/>
          <w:szCs w:val="22"/>
        </w:rPr>
        <w:t>) Community</w:t>
      </w:r>
      <w:r w:rsidR="00C91D1E" w:rsidRPr="0017408F">
        <w:rPr>
          <w:rFonts w:ascii="Arial" w:hAnsi="Arial"/>
          <w:sz w:val="22"/>
          <w:szCs w:val="22"/>
        </w:rPr>
        <w:t xml:space="preserve"> Based Forest Management (CBFM), </w:t>
      </w:r>
      <w:r w:rsidRPr="0017408F">
        <w:rPr>
          <w:rFonts w:ascii="Arial" w:hAnsi="Arial"/>
          <w:sz w:val="22"/>
          <w:szCs w:val="22"/>
        </w:rPr>
        <w:t>and ii) Joint Forest Management (JFM), also referred to as co-management</w:t>
      </w:r>
      <w:r w:rsidR="001455BA" w:rsidRPr="0017408F">
        <w:rPr>
          <w:rFonts w:ascii="Arial" w:hAnsi="Arial"/>
          <w:sz w:val="22"/>
          <w:szCs w:val="22"/>
        </w:rPr>
        <w:t xml:space="preserve"> (</w:t>
      </w:r>
      <w:proofErr w:type="spellStart"/>
      <w:r w:rsidR="001455BA" w:rsidRPr="0017408F">
        <w:rPr>
          <w:rFonts w:ascii="Arial" w:hAnsi="Arial"/>
          <w:sz w:val="22"/>
          <w:szCs w:val="22"/>
        </w:rPr>
        <w:t>Yanda</w:t>
      </w:r>
      <w:proofErr w:type="spellEnd"/>
      <w:r w:rsidR="001455BA" w:rsidRPr="0017408F">
        <w:rPr>
          <w:rFonts w:ascii="Arial" w:hAnsi="Arial"/>
          <w:sz w:val="22"/>
          <w:szCs w:val="22"/>
        </w:rPr>
        <w:t xml:space="preserve"> 2014). </w:t>
      </w:r>
    </w:p>
    <w:p w14:paraId="30113B12" w14:textId="77777777" w:rsidR="001455BA" w:rsidRPr="0017408F" w:rsidRDefault="001455BA" w:rsidP="00C91D1E">
      <w:pPr>
        <w:jc w:val="both"/>
        <w:rPr>
          <w:rFonts w:ascii="Arial" w:hAnsi="Arial"/>
          <w:sz w:val="22"/>
          <w:szCs w:val="22"/>
        </w:rPr>
      </w:pPr>
    </w:p>
    <w:p w14:paraId="5F097951" w14:textId="77777777" w:rsidR="0017408F" w:rsidRPr="0017408F" w:rsidRDefault="001455BA" w:rsidP="00C91D1E">
      <w:pPr>
        <w:jc w:val="both"/>
        <w:rPr>
          <w:rFonts w:ascii="Arial" w:hAnsi="Arial"/>
          <w:sz w:val="22"/>
          <w:szCs w:val="22"/>
        </w:rPr>
      </w:pPr>
      <w:r w:rsidRPr="0017408F">
        <w:rPr>
          <w:rFonts w:ascii="Arial" w:hAnsi="Arial"/>
          <w:sz w:val="22"/>
          <w:szCs w:val="22"/>
        </w:rPr>
        <w:t xml:space="preserve">PFM aims not only to improve forest </w:t>
      </w:r>
      <w:r w:rsidR="00C91D1E" w:rsidRPr="0017408F">
        <w:rPr>
          <w:rFonts w:ascii="Arial" w:hAnsi="Arial"/>
          <w:sz w:val="22"/>
          <w:szCs w:val="22"/>
        </w:rPr>
        <w:t xml:space="preserve">management and conservation </w:t>
      </w:r>
      <w:r w:rsidRPr="0017408F">
        <w:rPr>
          <w:rFonts w:ascii="Arial" w:hAnsi="Arial"/>
          <w:sz w:val="22"/>
          <w:szCs w:val="22"/>
        </w:rPr>
        <w:t xml:space="preserve">through the participation of the people that have the most at stake, but also to improve the livelihoods of those people dependent upon these resources. </w:t>
      </w:r>
      <w:r w:rsidR="00C91D1E" w:rsidRPr="0017408F">
        <w:rPr>
          <w:rFonts w:ascii="Arial" w:hAnsi="Arial"/>
          <w:sz w:val="22"/>
          <w:szCs w:val="22"/>
        </w:rPr>
        <w:t xml:space="preserve">The concept also includes ideas of democratic participation of civil society in affairs that affect them directly, and social justice. In </w:t>
      </w:r>
      <w:r w:rsidR="00AA2710" w:rsidRPr="0017408F">
        <w:rPr>
          <w:rFonts w:ascii="Arial" w:hAnsi="Arial"/>
          <w:sz w:val="22"/>
          <w:szCs w:val="22"/>
        </w:rPr>
        <w:t>Mozambique, where illegal logging and timber trade have been increasing steadily in the last 10 years (</w:t>
      </w:r>
      <w:proofErr w:type="spellStart"/>
      <w:r w:rsidR="00AA2710" w:rsidRPr="0017408F">
        <w:rPr>
          <w:rFonts w:ascii="Arial" w:hAnsi="Arial"/>
          <w:sz w:val="22"/>
          <w:szCs w:val="22"/>
        </w:rPr>
        <w:t>Egas</w:t>
      </w:r>
      <w:proofErr w:type="spellEnd"/>
      <w:r w:rsidR="00AA2710" w:rsidRPr="0017408F">
        <w:rPr>
          <w:rFonts w:ascii="Arial" w:hAnsi="Arial"/>
          <w:sz w:val="22"/>
          <w:szCs w:val="22"/>
        </w:rPr>
        <w:t xml:space="preserve"> 2015), and </w:t>
      </w:r>
      <w:r w:rsidR="0017408F" w:rsidRPr="0017408F">
        <w:rPr>
          <w:rFonts w:ascii="Arial" w:hAnsi="Arial"/>
          <w:sz w:val="22"/>
          <w:szCs w:val="22"/>
        </w:rPr>
        <w:t xml:space="preserve">the charcoal trade is common, </w:t>
      </w:r>
      <w:r w:rsidR="00AA2710" w:rsidRPr="0017408F">
        <w:rPr>
          <w:rFonts w:ascii="Arial" w:hAnsi="Arial"/>
          <w:sz w:val="22"/>
          <w:szCs w:val="22"/>
        </w:rPr>
        <w:t xml:space="preserve">it is essential that Civil Society </w:t>
      </w:r>
      <w:r w:rsidR="0017408F" w:rsidRPr="0017408F">
        <w:rPr>
          <w:rFonts w:ascii="Arial" w:hAnsi="Arial"/>
          <w:sz w:val="22"/>
          <w:szCs w:val="22"/>
        </w:rPr>
        <w:t>Organizations</w:t>
      </w:r>
      <w:r w:rsidR="00AA2710" w:rsidRPr="0017408F">
        <w:rPr>
          <w:rFonts w:ascii="Arial" w:hAnsi="Arial"/>
          <w:sz w:val="22"/>
          <w:szCs w:val="22"/>
        </w:rPr>
        <w:t xml:space="preserve"> (CSOs</w:t>
      </w:r>
      <w:r w:rsidR="0017408F" w:rsidRPr="0017408F">
        <w:rPr>
          <w:rFonts w:ascii="Arial" w:hAnsi="Arial"/>
          <w:sz w:val="22"/>
          <w:szCs w:val="22"/>
        </w:rPr>
        <w:t>)</w:t>
      </w:r>
      <w:r w:rsidR="00AA2710" w:rsidRPr="0017408F">
        <w:rPr>
          <w:rFonts w:ascii="Arial" w:hAnsi="Arial"/>
          <w:sz w:val="22"/>
          <w:szCs w:val="22"/>
        </w:rPr>
        <w:t xml:space="preserve"> have the capacity to engage and work with rural communities, government, and other actors to support and implement PFM.</w:t>
      </w:r>
    </w:p>
    <w:p w14:paraId="6E8D678D" w14:textId="77777777" w:rsidR="00F42FDA" w:rsidRPr="0017408F" w:rsidRDefault="00F42FDA" w:rsidP="00C91D1E">
      <w:pPr>
        <w:jc w:val="both"/>
        <w:rPr>
          <w:rFonts w:ascii="Arial" w:hAnsi="Arial"/>
          <w:b/>
          <w:color w:val="1F497D" w:themeColor="text2"/>
          <w:sz w:val="20"/>
          <w:szCs w:val="20"/>
        </w:rPr>
      </w:pPr>
    </w:p>
    <w:p w14:paraId="2430A1B0" w14:textId="36FB4558" w:rsidR="00232675" w:rsidRDefault="00F42FDA" w:rsidP="00C91D1E">
      <w:pPr>
        <w:jc w:val="both"/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Objective</w:t>
      </w:r>
      <w:r w:rsidR="00F367DB">
        <w:rPr>
          <w:rFonts w:ascii="Arial" w:hAnsi="Arial"/>
          <w:b/>
          <w:color w:val="1F497D" w:themeColor="text2"/>
        </w:rPr>
        <w:t>s</w:t>
      </w:r>
    </w:p>
    <w:p w14:paraId="60A001EE" w14:textId="77777777" w:rsidR="0017408F" w:rsidRDefault="0017408F" w:rsidP="00C91D1E">
      <w:pPr>
        <w:jc w:val="both"/>
        <w:rPr>
          <w:rFonts w:ascii="Arial" w:hAnsi="Arial"/>
          <w:b/>
          <w:color w:val="1F497D" w:themeColor="text2"/>
        </w:rPr>
      </w:pPr>
    </w:p>
    <w:p w14:paraId="5062E53F" w14:textId="377BFE30" w:rsidR="00F367DB" w:rsidRPr="0017408F" w:rsidRDefault="00F367DB" w:rsidP="00C91D1E">
      <w:pPr>
        <w:jc w:val="both"/>
        <w:rPr>
          <w:rFonts w:ascii="Arial" w:hAnsi="Arial"/>
          <w:b/>
          <w:color w:val="1F497D" w:themeColor="text2"/>
          <w:sz w:val="22"/>
          <w:szCs w:val="22"/>
        </w:rPr>
      </w:pPr>
      <w:r w:rsidRPr="0017408F">
        <w:rPr>
          <w:rFonts w:ascii="Arial" w:hAnsi="Arial"/>
          <w:b/>
          <w:color w:val="1F497D" w:themeColor="text2"/>
          <w:sz w:val="22"/>
          <w:szCs w:val="22"/>
        </w:rPr>
        <w:t>Overall objective</w:t>
      </w:r>
    </w:p>
    <w:p w14:paraId="3C1CC9F1" w14:textId="13728178" w:rsidR="00F367DB" w:rsidRDefault="00F367DB" w:rsidP="00C91D1E">
      <w:pPr>
        <w:jc w:val="both"/>
        <w:rPr>
          <w:rFonts w:ascii="Arial" w:hAnsi="Arial"/>
          <w:sz w:val="22"/>
          <w:szCs w:val="22"/>
        </w:rPr>
      </w:pPr>
      <w:r w:rsidRPr="0017408F">
        <w:rPr>
          <w:rFonts w:ascii="Arial" w:hAnsi="Arial"/>
          <w:sz w:val="22"/>
          <w:szCs w:val="22"/>
        </w:rPr>
        <w:t xml:space="preserve">The increase the awareness and capacity of CSOs in </w:t>
      </w:r>
      <w:proofErr w:type="spellStart"/>
      <w:r w:rsidRPr="0017408F">
        <w:rPr>
          <w:rFonts w:ascii="Arial" w:hAnsi="Arial"/>
          <w:sz w:val="22"/>
          <w:szCs w:val="22"/>
        </w:rPr>
        <w:t>Cabo</w:t>
      </w:r>
      <w:proofErr w:type="spellEnd"/>
      <w:r w:rsidRPr="0017408F">
        <w:rPr>
          <w:rFonts w:ascii="Arial" w:hAnsi="Arial"/>
          <w:sz w:val="22"/>
          <w:szCs w:val="22"/>
        </w:rPr>
        <w:t xml:space="preserve"> Delgado and </w:t>
      </w:r>
      <w:proofErr w:type="spellStart"/>
      <w:r w:rsidRPr="0017408F">
        <w:rPr>
          <w:rFonts w:ascii="Arial" w:hAnsi="Arial"/>
          <w:sz w:val="22"/>
          <w:szCs w:val="22"/>
        </w:rPr>
        <w:t>Niassa</w:t>
      </w:r>
      <w:proofErr w:type="spellEnd"/>
      <w:r w:rsidRPr="0017408F">
        <w:rPr>
          <w:rFonts w:ascii="Arial" w:hAnsi="Arial"/>
          <w:sz w:val="22"/>
          <w:szCs w:val="22"/>
        </w:rPr>
        <w:t xml:space="preserve"> to support PFM</w:t>
      </w:r>
    </w:p>
    <w:p w14:paraId="757F7D6A" w14:textId="77777777" w:rsidR="0017408F" w:rsidRPr="0017408F" w:rsidRDefault="0017408F" w:rsidP="00C91D1E">
      <w:pPr>
        <w:jc w:val="both"/>
        <w:rPr>
          <w:rFonts w:ascii="Arial" w:hAnsi="Arial"/>
          <w:sz w:val="22"/>
          <w:szCs w:val="22"/>
        </w:rPr>
      </w:pPr>
    </w:p>
    <w:p w14:paraId="7A3CDE24" w14:textId="13EFE70C" w:rsidR="0017408F" w:rsidRPr="0017408F" w:rsidRDefault="0017408F" w:rsidP="0017408F">
      <w:pPr>
        <w:jc w:val="both"/>
        <w:rPr>
          <w:rFonts w:ascii="Arial" w:hAnsi="Arial"/>
          <w:b/>
          <w:color w:val="1F497D" w:themeColor="text2"/>
          <w:sz w:val="22"/>
          <w:szCs w:val="22"/>
        </w:rPr>
      </w:pPr>
      <w:r>
        <w:rPr>
          <w:rFonts w:ascii="Arial" w:hAnsi="Arial"/>
          <w:b/>
          <w:color w:val="1F497D" w:themeColor="text2"/>
          <w:sz w:val="22"/>
          <w:szCs w:val="22"/>
        </w:rPr>
        <w:t xml:space="preserve">Specific </w:t>
      </w:r>
      <w:r w:rsidRPr="0017408F">
        <w:rPr>
          <w:rFonts w:ascii="Arial" w:hAnsi="Arial"/>
          <w:b/>
          <w:color w:val="1F497D" w:themeColor="text2"/>
          <w:sz w:val="22"/>
          <w:szCs w:val="22"/>
        </w:rPr>
        <w:t>objective</w:t>
      </w:r>
      <w:r>
        <w:rPr>
          <w:rFonts w:ascii="Arial" w:hAnsi="Arial"/>
          <w:b/>
          <w:color w:val="1F497D" w:themeColor="text2"/>
          <w:sz w:val="22"/>
          <w:szCs w:val="22"/>
        </w:rPr>
        <w:t>s</w:t>
      </w:r>
    </w:p>
    <w:p w14:paraId="2AD356E6" w14:textId="77777777" w:rsidR="00F367DB" w:rsidRPr="0017408F" w:rsidRDefault="00F367DB" w:rsidP="00C91D1E">
      <w:pPr>
        <w:jc w:val="both"/>
        <w:rPr>
          <w:rFonts w:ascii="Arial" w:hAnsi="Arial"/>
          <w:b/>
          <w:sz w:val="22"/>
          <w:szCs w:val="22"/>
        </w:rPr>
      </w:pPr>
    </w:p>
    <w:p w14:paraId="11940DB2" w14:textId="45D00182" w:rsidR="00F42FDA" w:rsidRPr="00C91D1E" w:rsidRDefault="00FA1A72" w:rsidP="00C91D1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91D1E">
        <w:rPr>
          <w:rFonts w:ascii="Arial" w:hAnsi="Arial"/>
          <w:sz w:val="20"/>
          <w:szCs w:val="20"/>
        </w:rPr>
        <w:t xml:space="preserve">To introduce </w:t>
      </w:r>
      <w:r w:rsidR="00C91D1E" w:rsidRPr="00C91D1E">
        <w:rPr>
          <w:rFonts w:ascii="Arial" w:hAnsi="Arial"/>
          <w:sz w:val="20"/>
          <w:szCs w:val="20"/>
        </w:rPr>
        <w:t xml:space="preserve">the key concepts and definitions in PFM. </w:t>
      </w:r>
    </w:p>
    <w:p w14:paraId="33E27EE4" w14:textId="6F7418B3" w:rsidR="00C91D1E" w:rsidRPr="00C91D1E" w:rsidRDefault="00C91D1E" w:rsidP="00C91D1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91D1E">
        <w:rPr>
          <w:rFonts w:ascii="Arial" w:hAnsi="Arial"/>
          <w:sz w:val="20"/>
          <w:szCs w:val="20"/>
        </w:rPr>
        <w:t xml:space="preserve">To learn </w:t>
      </w:r>
      <w:r w:rsidR="0017408F">
        <w:rPr>
          <w:rFonts w:ascii="Arial" w:hAnsi="Arial"/>
          <w:sz w:val="20"/>
          <w:szCs w:val="20"/>
        </w:rPr>
        <w:t>about the key components of PFM</w:t>
      </w:r>
      <w:r w:rsidRPr="00C91D1E">
        <w:rPr>
          <w:rFonts w:ascii="Arial" w:hAnsi="Arial"/>
          <w:sz w:val="20"/>
          <w:szCs w:val="20"/>
        </w:rPr>
        <w:t>: tenure and institutional arrangements, governance, gender.</w:t>
      </w:r>
    </w:p>
    <w:p w14:paraId="6F55B364" w14:textId="0F29AD53" w:rsidR="00C91D1E" w:rsidRPr="00C91D1E" w:rsidRDefault="00C91D1E" w:rsidP="00C91D1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91D1E">
        <w:rPr>
          <w:rFonts w:ascii="Arial" w:hAnsi="Arial"/>
          <w:sz w:val="20"/>
          <w:szCs w:val="20"/>
        </w:rPr>
        <w:t xml:space="preserve">To explore the evidence and potential for forest and livelihood benefits from PFM. </w:t>
      </w:r>
    </w:p>
    <w:p w14:paraId="77DE1012" w14:textId="36A14F77" w:rsidR="00F42FDA" w:rsidRPr="00C91D1E" w:rsidRDefault="00C91D1E" w:rsidP="00C91D1E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 w:rsidRPr="00C91D1E">
        <w:rPr>
          <w:rFonts w:ascii="Arial" w:hAnsi="Arial"/>
          <w:sz w:val="20"/>
          <w:szCs w:val="20"/>
        </w:rPr>
        <w:t xml:space="preserve">To </w:t>
      </w:r>
      <w:r w:rsidR="0017408F">
        <w:rPr>
          <w:rFonts w:ascii="Arial" w:hAnsi="Arial"/>
          <w:sz w:val="20"/>
          <w:szCs w:val="20"/>
        </w:rPr>
        <w:t>raise awareness of</w:t>
      </w:r>
      <w:r w:rsidRPr="00C91D1E">
        <w:rPr>
          <w:rFonts w:ascii="Arial" w:hAnsi="Arial"/>
          <w:sz w:val="20"/>
          <w:szCs w:val="20"/>
        </w:rPr>
        <w:t xml:space="preserve"> case studies of PFM. </w:t>
      </w:r>
    </w:p>
    <w:p w14:paraId="6C290947" w14:textId="7D55D669" w:rsidR="00C91D1E" w:rsidRPr="00C91D1E" w:rsidRDefault="00C91D1E" w:rsidP="00C91D1E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 w:rsidRPr="00C91D1E">
        <w:rPr>
          <w:rFonts w:ascii="Arial" w:hAnsi="Arial"/>
          <w:sz w:val="20"/>
          <w:szCs w:val="20"/>
        </w:rPr>
        <w:t xml:space="preserve">To consider the sustainability of PFM, and the role of CSOs. </w:t>
      </w:r>
    </w:p>
    <w:p w14:paraId="610F7074" w14:textId="65725D46" w:rsidR="00C91D1E" w:rsidRPr="00C91D1E" w:rsidRDefault="00C91D1E" w:rsidP="00C91D1E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 w:rsidRPr="00C91D1E">
        <w:rPr>
          <w:rFonts w:ascii="Arial" w:hAnsi="Arial"/>
          <w:sz w:val="20"/>
          <w:szCs w:val="20"/>
        </w:rPr>
        <w:t xml:space="preserve">To apply all these ideas to the socio-political and forest context of </w:t>
      </w:r>
      <w:proofErr w:type="spellStart"/>
      <w:r w:rsidRPr="00C91D1E">
        <w:rPr>
          <w:rFonts w:ascii="Arial" w:hAnsi="Arial"/>
          <w:sz w:val="20"/>
          <w:szCs w:val="20"/>
        </w:rPr>
        <w:t>Cabo</w:t>
      </w:r>
      <w:proofErr w:type="spellEnd"/>
      <w:r w:rsidRPr="00C91D1E">
        <w:rPr>
          <w:rFonts w:ascii="Arial" w:hAnsi="Arial"/>
          <w:sz w:val="20"/>
          <w:szCs w:val="20"/>
        </w:rPr>
        <w:t xml:space="preserve"> Delgado and </w:t>
      </w:r>
      <w:proofErr w:type="spellStart"/>
      <w:r w:rsidRPr="00C91D1E">
        <w:rPr>
          <w:rFonts w:ascii="Arial" w:hAnsi="Arial"/>
          <w:sz w:val="20"/>
          <w:szCs w:val="20"/>
        </w:rPr>
        <w:t>Niassa</w:t>
      </w:r>
      <w:proofErr w:type="spellEnd"/>
      <w:r w:rsidR="0017408F">
        <w:rPr>
          <w:rFonts w:ascii="Arial" w:hAnsi="Arial"/>
          <w:sz w:val="20"/>
          <w:szCs w:val="20"/>
        </w:rPr>
        <w:t>.</w:t>
      </w:r>
    </w:p>
    <w:p w14:paraId="2A77D3C1" w14:textId="77777777" w:rsidR="00FA1A72" w:rsidRDefault="00FA1A72" w:rsidP="00C91D1E">
      <w:pPr>
        <w:jc w:val="both"/>
        <w:rPr>
          <w:rFonts w:ascii="Arial" w:hAnsi="Arial"/>
          <w:b/>
          <w:color w:val="1F497D" w:themeColor="text2"/>
        </w:rPr>
      </w:pPr>
    </w:p>
    <w:p w14:paraId="648DE649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32C86FF6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4E7C0A5B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07A624AC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0BD98546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32DA770B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0215A5B6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1382D9E3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1DED97BC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3EE2CF9A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1E432BA7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</w:p>
    <w:p w14:paraId="11EE5DF1" w14:textId="77777777" w:rsidR="00BB2F67" w:rsidRDefault="00BB2F67" w:rsidP="00C91D1E">
      <w:pPr>
        <w:jc w:val="both"/>
        <w:rPr>
          <w:rFonts w:ascii="Arial" w:hAnsi="Arial"/>
          <w:b/>
          <w:color w:val="1F497D" w:themeColor="text2"/>
        </w:rPr>
      </w:pPr>
      <w:bookmarkStart w:id="0" w:name="_GoBack"/>
      <w:bookmarkEnd w:id="0"/>
    </w:p>
    <w:sectPr w:rsidR="00BB2F67" w:rsidSect="00D274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220"/>
    <w:multiLevelType w:val="hybridMultilevel"/>
    <w:tmpl w:val="C08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12502"/>
    <w:multiLevelType w:val="hybridMultilevel"/>
    <w:tmpl w:val="D45A1326"/>
    <w:lvl w:ilvl="0" w:tplc="FD9E35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8E"/>
    <w:rsid w:val="001455BA"/>
    <w:rsid w:val="0017408F"/>
    <w:rsid w:val="00232675"/>
    <w:rsid w:val="0041640E"/>
    <w:rsid w:val="00520C16"/>
    <w:rsid w:val="00565EB4"/>
    <w:rsid w:val="007A7846"/>
    <w:rsid w:val="008B2BF6"/>
    <w:rsid w:val="00A607FE"/>
    <w:rsid w:val="00AA2710"/>
    <w:rsid w:val="00AE1739"/>
    <w:rsid w:val="00B70C8E"/>
    <w:rsid w:val="00BB2F67"/>
    <w:rsid w:val="00C91D1E"/>
    <w:rsid w:val="00D274D4"/>
    <w:rsid w:val="00E2306B"/>
    <w:rsid w:val="00E312C3"/>
    <w:rsid w:val="00F367DB"/>
    <w:rsid w:val="00F42FDA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7CB7"/>
  <w14:defaultImageDpi w14:val="300"/>
  <w15:docId w15:val="{31A74D20-2309-44B1-9E84-E753F695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F42FDA"/>
    <w:rPr>
      <w:rFonts w:ascii="Franklin Gothic Book" w:hAnsi="Franklin Gothic Book" w:cs="Times New Roman"/>
      <w:color w:val="009057"/>
      <w:sz w:val="22"/>
      <w:u w:val="none"/>
    </w:rPr>
  </w:style>
  <w:style w:type="table" w:styleId="TableGrid">
    <w:name w:val="Table Grid"/>
    <w:basedOn w:val="TableNormal"/>
    <w:uiPriority w:val="59"/>
    <w:rsid w:val="00F4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Riddell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Riddell</dc:creator>
  <cp:keywords/>
  <dc:description/>
  <cp:lastModifiedBy>Atonio Serra</cp:lastModifiedBy>
  <cp:revision>2</cp:revision>
  <dcterms:created xsi:type="dcterms:W3CDTF">2016-05-12T07:22:00Z</dcterms:created>
  <dcterms:modified xsi:type="dcterms:W3CDTF">2016-05-12T07:22:00Z</dcterms:modified>
</cp:coreProperties>
</file>